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Truth wallet password key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 purse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 box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 venture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 scrub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5 manage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6 appear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7 shrug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8 cute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9 tonight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10 fabric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11 release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12 time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